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74B10F" w14:textId="77C5768A" w:rsidR="00CD4C1E" w:rsidRDefault="00CD4C1E">
      <w:r>
        <w:rPr>
          <w:rFonts w:hint="eastAsia"/>
        </w:rPr>
        <w:t>■異業種交流会アンケート結果（対内外共通）</w:t>
      </w:r>
    </w:p>
    <w:p w14:paraId="5193D986" w14:textId="76082FDC" w:rsidR="00CD4C1E" w:rsidRDefault="00CD4C1E">
      <w:r>
        <w:rPr>
          <w:rFonts w:hint="eastAsia"/>
        </w:rPr>
        <w:t>設問1.</w:t>
      </w:r>
    </w:p>
    <w:p w14:paraId="784EBC88" w14:textId="356B226A" w:rsidR="00CD4C1E" w:rsidRDefault="00CD4C1E">
      <w:r>
        <w:rPr>
          <w:noProof/>
        </w:rPr>
        <mc:AlternateContent>
          <mc:Choice Requires="wps">
            <w:drawing>
              <wp:anchor distT="0" distB="0" distL="114300" distR="114300" simplePos="0" relativeHeight="251659264" behindDoc="0" locked="0" layoutInCell="1" allowOverlap="1" wp14:anchorId="6A141A04" wp14:editId="1C7FCF90">
                <wp:simplePos x="0" y="0"/>
                <wp:positionH relativeFrom="column">
                  <wp:posOffset>74295</wp:posOffset>
                </wp:positionH>
                <wp:positionV relativeFrom="paragraph">
                  <wp:posOffset>362585</wp:posOffset>
                </wp:positionV>
                <wp:extent cx="891540" cy="217170"/>
                <wp:effectExtent l="0" t="0" r="22860" b="11430"/>
                <wp:wrapNone/>
                <wp:docPr id="1222102151" name="正方形/長方形 2"/>
                <wp:cNvGraphicFramePr/>
                <a:graphic xmlns:a="http://schemas.openxmlformats.org/drawingml/2006/main">
                  <a:graphicData uri="http://schemas.microsoft.com/office/word/2010/wordprocessingShape">
                    <wps:wsp>
                      <wps:cNvSpPr/>
                      <wps:spPr>
                        <a:xfrm>
                          <a:off x="0" y="0"/>
                          <a:ext cx="891540" cy="217170"/>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836BA1" id="正方形/長方形 2" o:spid="_x0000_s1026" style="position:absolute;margin-left:5.85pt;margin-top:28.55pt;width:70.2pt;height:17.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8pGeQIAAIUFAAAOAAAAZHJzL2Uyb0RvYy54bWysVN9P3DAMfp+0/yHK+2h7ggEneugEYpqE&#10;AA0mnnNpcq2UxpmTu97tr5+T/jhgaA9oL2lc25/tL7YvLnetYVuFvgFb8uIo50xZCVVj1yX/+XTz&#10;5YwzH4SthAGrSr5Xnl8uPn+66NxczaAGUylkBGL9vHMlr0Nw8yzzslat8EfglCWlBmxFIBHXWYWi&#10;I/TWZLM8/5p1gJVDkMp7+nvdK/ki4WutZLjX2qvATMkpt5BOTOcqntniQszXKFzdyCEN8YEsWtFY&#10;CjpBXYsg2Aabv6DaRiJ40OFIQpuB1o1UqQaqpsjfVPNYC6dSLUSOdxNN/v/Byrvto3tAoqFzfu7p&#10;GqvYaWzjl/Jju0TWfiJL7QKT9PPsvDg5JkolqWbFaXGayMwOzg59+KagZfFScqS3SBSJ7a0PFJBM&#10;R5MYy4NpqpvGmCTE91dXBtlW0Mut1kV8KfJ4ZWXshxwJJnpmh4rTLeyNinjG/lCaNRXVOEsJp2Y8&#10;JCOkVDYUvaoWlepzLE7yfKRg8kg5J8CIrKm6CXsAeF3oiN0XO9hHV5V6eXLO/5VY7zx5pMhgw+Tc&#10;NhbwPQBDVQ2Re/uRpJ6ayNIKqv0DMoR+kryTNw09763w4UEgjQ51BK2DcE+HNtCVHIYbZzXg7/f+&#10;R3vqaNJy1tEoltz/2ghUnJnvlnr9vDiOjRaScHxyOiMBX2pWLzV2014B9UxBi8fJdI32wYxXjdA+&#10;09ZYxqikElZS7JLLgKNwFfoVQXtHquUymdG8OhFu7aOTETyyGtv3afcs0A09Hmg47mAcWzF/0+q9&#10;bfS0sNwE0E2agwOvA98066lxhr0Ul8lLOVkdtufiDwAAAP//AwBQSwMEFAAGAAgAAAAhACogD+He&#10;AAAACAEAAA8AAABkcnMvZG93bnJldi54bWxMj0FLxDAQhe+C/yGM4M1NW1nr1qaLiCKCB90V9Djb&#10;TNpik5Qm7dZ/7+xJb/N4jzffK7eL7cVMY+i8U5CuEhDkaq871yj42D9d3YIIEZ3G3jtS8EMBttX5&#10;WYmF9kf3TvMuNoJLXChQQRvjUEgZ6pYshpUfyLFn/GgxshwbqUc8crntZZYkN9Ji5/hDiwM9tFR/&#10;7yar4Mvg8/7xJbxKk81m071NnyaflLq8WO7vQERa4l8YTviMDhUzHfzkdBA96zTnpIJ1noI4+euM&#10;j4OCTXoNsirl/wHVLwAAAP//AwBQSwECLQAUAAYACAAAACEAtoM4kv4AAADhAQAAEwAAAAAAAAAA&#10;AAAAAAAAAAAAW0NvbnRlbnRfVHlwZXNdLnhtbFBLAQItABQABgAIAAAAIQA4/SH/1gAAAJQBAAAL&#10;AAAAAAAAAAAAAAAAAC8BAABfcmVscy8ucmVsc1BLAQItABQABgAIAAAAIQBz08pGeQIAAIUFAAAO&#10;AAAAAAAAAAAAAAAAAC4CAABkcnMvZTJvRG9jLnhtbFBLAQItABQABgAIAAAAIQAqIA/h3gAAAAgB&#10;AAAPAAAAAAAAAAAAAAAAANMEAABkcnMvZG93bnJldi54bWxQSwUGAAAAAAQABADzAAAA3gUAAAAA&#10;" fillcolor="white [3212]" strokecolor="white [3212]" strokeweight="1pt"/>
            </w:pict>
          </mc:Fallback>
        </mc:AlternateContent>
      </w:r>
      <w:r>
        <w:rPr>
          <w:noProof/>
        </w:rPr>
        <w:drawing>
          <wp:inline distT="0" distB="0" distL="0" distR="0" wp14:anchorId="497B53FA" wp14:editId="0E5FD9A1">
            <wp:extent cx="5400040" cy="2272030"/>
            <wp:effectExtent l="0" t="0" r="0" b="0"/>
            <wp:docPr id="952613951" name="図 1" descr="フォームの回答のグラフ。質問のタイトル: 異業種交流会でたくさん方と交流を深めれましたか。。回答数: 27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フォームの回答のグラフ。質問のタイトル: 異業種交流会でたくさん方と交流を深めれましたか。。回答数: 27 件の回答。"/>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400040" cy="2272030"/>
                    </a:xfrm>
                    <a:prstGeom prst="rect">
                      <a:avLst/>
                    </a:prstGeom>
                    <a:noFill/>
                    <a:ln>
                      <a:noFill/>
                    </a:ln>
                  </pic:spPr>
                </pic:pic>
              </a:graphicData>
            </a:graphic>
          </wp:inline>
        </w:drawing>
      </w:r>
    </w:p>
    <w:p w14:paraId="776FE3D6" w14:textId="77777777" w:rsidR="00CD4C1E" w:rsidRDefault="00CD4C1E"/>
    <w:p w14:paraId="67C3320A" w14:textId="5DFDFE20" w:rsidR="00CD4C1E" w:rsidRDefault="00CD4C1E">
      <w:r>
        <w:rPr>
          <w:rFonts w:hint="eastAsia"/>
        </w:rPr>
        <w:t>設問2.</w:t>
      </w:r>
    </w:p>
    <w:p w14:paraId="63B591DB" w14:textId="7DB8A8C7" w:rsidR="00CD4C1E" w:rsidRDefault="00CD4C1E">
      <w:r>
        <w:rPr>
          <w:noProof/>
        </w:rPr>
        <mc:AlternateContent>
          <mc:Choice Requires="wps">
            <w:drawing>
              <wp:anchor distT="0" distB="0" distL="114300" distR="114300" simplePos="0" relativeHeight="251661312" behindDoc="0" locked="0" layoutInCell="1" allowOverlap="1" wp14:anchorId="422059FD" wp14:editId="69354F73">
                <wp:simplePos x="0" y="0"/>
                <wp:positionH relativeFrom="column">
                  <wp:posOffset>0</wp:posOffset>
                </wp:positionH>
                <wp:positionV relativeFrom="paragraph">
                  <wp:posOffset>376555</wp:posOffset>
                </wp:positionV>
                <wp:extent cx="891540" cy="217170"/>
                <wp:effectExtent l="0" t="0" r="22860" b="11430"/>
                <wp:wrapNone/>
                <wp:docPr id="1490721774" name="正方形/長方形 2"/>
                <wp:cNvGraphicFramePr/>
                <a:graphic xmlns:a="http://schemas.openxmlformats.org/drawingml/2006/main">
                  <a:graphicData uri="http://schemas.microsoft.com/office/word/2010/wordprocessingShape">
                    <wps:wsp>
                      <wps:cNvSpPr/>
                      <wps:spPr>
                        <a:xfrm>
                          <a:off x="0" y="0"/>
                          <a:ext cx="891540" cy="217170"/>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6A7D36" id="正方形/長方形 2" o:spid="_x0000_s1026" style="position:absolute;margin-left:0;margin-top:29.65pt;width:70.2pt;height:17.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8pGeQIAAIUFAAAOAAAAZHJzL2Uyb0RvYy54bWysVN9P3DAMfp+0/yHK+2h7ggEneugEYpqE&#10;AA0mnnNpcq2UxpmTu97tr5+T/jhgaA9oL2lc25/tL7YvLnetYVuFvgFb8uIo50xZCVVj1yX/+XTz&#10;5YwzH4SthAGrSr5Xnl8uPn+66NxczaAGUylkBGL9vHMlr0Nw8yzzslat8EfglCWlBmxFIBHXWYWi&#10;I/TWZLM8/5p1gJVDkMp7+nvdK/ki4WutZLjX2qvATMkpt5BOTOcqntniQszXKFzdyCEN8YEsWtFY&#10;CjpBXYsg2Aabv6DaRiJ40OFIQpuB1o1UqQaqpsjfVPNYC6dSLUSOdxNN/v/Byrvto3tAoqFzfu7p&#10;GqvYaWzjl/Jju0TWfiJL7QKT9PPsvDg5JkolqWbFaXGayMwOzg59+KagZfFScqS3SBSJ7a0PFJBM&#10;R5MYy4NpqpvGmCTE91dXBtlW0Mut1kV8KfJ4ZWXshxwJJnpmh4rTLeyNinjG/lCaNRXVOEsJp2Y8&#10;JCOkVDYUvaoWlepzLE7yfKRg8kg5J8CIrKm6CXsAeF3oiN0XO9hHV5V6eXLO/5VY7zx5pMhgw+Tc&#10;NhbwPQBDVQ2Re/uRpJ6ayNIKqv0DMoR+kryTNw09763w4UEgjQ51BK2DcE+HNtCVHIYbZzXg7/f+&#10;R3vqaNJy1tEoltz/2ghUnJnvlnr9vDiOjRaScHxyOiMBX2pWLzV2014B9UxBi8fJdI32wYxXjdA+&#10;09ZYxqikElZS7JLLgKNwFfoVQXtHquUymdG8OhFu7aOTETyyGtv3afcs0A09Hmg47mAcWzF/0+q9&#10;bfS0sNwE0E2agwOvA98066lxhr0Ul8lLOVkdtufiDwAAAP//AwBQSwMEFAAGAAgAAAAhAKS3HNXd&#10;AAAABgEAAA8AAABkcnMvZG93bnJldi54bWxMj81OwzAQhO9IvIO1SNyoQ3+gCdlUCIEQUg/QVoLj&#10;Nl4nEbEdxU4a3h73BMfRjGa+yTeTacXIvW+cRbidJSDYlk41tkI47F9u1iB8IKuodZYRftjDpri8&#10;yClT7mQ/eNyFSsQS6zNCqEPoMil9WbMhP3Md2+hp1xsKUfaVVD2dYrlp5TxJ7qShxsaFmjp+qrn8&#10;3g0G4UvT6/75zW+lno86bd6HT30/IF5fTY8PIAJP4S8MZ/yIDkVkOrrBKi9ahHgkIKzSBYizu0yW&#10;II4I6WIFssjlf/ziFwAA//8DAFBLAQItABQABgAIAAAAIQC2gziS/gAAAOEBAAATAAAAAAAAAAAA&#10;AAAAAAAAAABbQ29udGVudF9UeXBlc10ueG1sUEsBAi0AFAAGAAgAAAAhADj9If/WAAAAlAEAAAsA&#10;AAAAAAAAAAAAAAAALwEAAF9yZWxzLy5yZWxzUEsBAi0AFAAGAAgAAAAhAHPTykZ5AgAAhQUAAA4A&#10;AAAAAAAAAAAAAAAALgIAAGRycy9lMm9Eb2MueG1sUEsBAi0AFAAGAAgAAAAhAKS3HNXdAAAABgEA&#10;AA8AAAAAAAAAAAAAAAAA0wQAAGRycy9kb3ducmV2LnhtbFBLBQYAAAAABAAEAPMAAADdBQAAAAA=&#10;" fillcolor="white [3212]" strokecolor="white [3212]" strokeweight="1pt"/>
            </w:pict>
          </mc:Fallback>
        </mc:AlternateContent>
      </w:r>
      <w:r>
        <w:rPr>
          <w:noProof/>
        </w:rPr>
        <w:drawing>
          <wp:inline distT="0" distB="0" distL="0" distR="0" wp14:anchorId="7909DA48" wp14:editId="71B6D6EB">
            <wp:extent cx="5400040" cy="2272030"/>
            <wp:effectExtent l="0" t="0" r="0" b="0"/>
            <wp:docPr id="542043988" name="図 3" descr="フォームの回答のグラフ。質問のタイトル: 交流を深める中で新たな気づきや学びはありましたか。。回答数: 27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フォームの回答のグラフ。質問のタイトル: 交流を深める中で新たな気づきや学びはありましたか。。回答数: 27 件の回答。"/>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00040" cy="2272030"/>
                    </a:xfrm>
                    <a:prstGeom prst="rect">
                      <a:avLst/>
                    </a:prstGeom>
                    <a:noFill/>
                    <a:ln>
                      <a:noFill/>
                    </a:ln>
                  </pic:spPr>
                </pic:pic>
              </a:graphicData>
            </a:graphic>
          </wp:inline>
        </w:drawing>
      </w:r>
    </w:p>
    <w:p w14:paraId="1C7A5ADE" w14:textId="77777777" w:rsidR="00CD4C1E" w:rsidRPr="00CD4C1E" w:rsidRDefault="00CD4C1E" w:rsidP="00CD4C1E">
      <w:r w:rsidRPr="00CD4C1E">
        <w:t>改めて色々な業種の方とお話しができてよかった</w:t>
      </w:r>
    </w:p>
    <w:p w14:paraId="1CFCB7B0" w14:textId="77777777" w:rsidR="00CD4C1E" w:rsidRPr="00CD4C1E" w:rsidRDefault="00CD4C1E" w:rsidP="00CD4C1E">
      <w:r w:rsidRPr="00CD4C1E">
        <w:t>やっぱ自分で会社作った人の話は面白いと思った</w:t>
      </w:r>
    </w:p>
    <w:p w14:paraId="261FA7E4" w14:textId="77777777" w:rsidR="00CD4C1E" w:rsidRPr="00CD4C1E" w:rsidRDefault="00CD4C1E" w:rsidP="00CD4C1E">
      <w:r w:rsidRPr="00CD4C1E">
        <w:t>いろんな方といろんな意見を交わすことができた</w:t>
      </w:r>
    </w:p>
    <w:p w14:paraId="27789E36" w14:textId="77777777" w:rsidR="00CD4C1E" w:rsidRPr="00CD4C1E" w:rsidRDefault="00CD4C1E" w:rsidP="00CD4C1E">
      <w:r w:rsidRPr="00CD4C1E">
        <w:t>色々な人の話しを聞けたから</w:t>
      </w:r>
    </w:p>
    <w:p w14:paraId="595A42ED" w14:textId="77777777" w:rsidR="00CD4C1E" w:rsidRPr="00CD4C1E" w:rsidRDefault="00CD4C1E" w:rsidP="00CD4C1E">
      <w:r w:rsidRPr="00CD4C1E">
        <w:t>他業種の方の考え方がより具体的で参考になりました</w:t>
      </w:r>
    </w:p>
    <w:p w14:paraId="76C6589C" w14:textId="77777777" w:rsidR="00CD4C1E" w:rsidRPr="00CD4C1E" w:rsidRDefault="00CD4C1E" w:rsidP="00CD4C1E">
      <w:r w:rsidRPr="00CD4C1E">
        <w:t>共通点を探すことや地域課題を見つけることは難しかったが、お互いのことをより詳しく知ることができてよかったです。</w:t>
      </w:r>
    </w:p>
    <w:p w14:paraId="324242B2" w14:textId="77777777" w:rsidR="00CD4C1E" w:rsidRPr="00CD4C1E" w:rsidRDefault="00CD4C1E" w:rsidP="00CD4C1E">
      <w:r w:rsidRPr="00CD4C1E">
        <w:t>共通点を探すグループワークが良かったです。</w:t>
      </w:r>
    </w:p>
    <w:p w14:paraId="33058167" w14:textId="77777777" w:rsidR="00CD4C1E" w:rsidRPr="00CD4C1E" w:rsidRDefault="00CD4C1E" w:rsidP="00CD4C1E">
      <w:r w:rsidRPr="00CD4C1E">
        <w:t>普段関わる機会のない方とお話しできて新たな発見に繋がりました</w:t>
      </w:r>
    </w:p>
    <w:p w14:paraId="754224FB" w14:textId="77777777" w:rsidR="00CD4C1E" w:rsidRPr="00CD4C1E" w:rsidRDefault="00CD4C1E" w:rsidP="00CD4C1E">
      <w:r w:rsidRPr="00CD4C1E">
        <w:t>捉え方、切り口が多様で新たな気づきが得られた</w:t>
      </w:r>
    </w:p>
    <w:p w14:paraId="0591A5DA" w14:textId="77777777" w:rsidR="00CD4C1E" w:rsidRPr="00CD4C1E" w:rsidRDefault="00CD4C1E" w:rsidP="00CD4C1E">
      <w:r w:rsidRPr="00CD4C1E">
        <w:t>視野が広がった</w:t>
      </w:r>
    </w:p>
    <w:p w14:paraId="3F9448A1" w14:textId="77777777" w:rsidR="00CD4C1E" w:rsidRPr="00CD4C1E" w:rsidRDefault="00CD4C1E" w:rsidP="00CD4C1E">
      <w:r w:rsidRPr="00CD4C1E">
        <w:t>システムエンジニアさんの視点が新鮮だった。</w:t>
      </w:r>
    </w:p>
    <w:p w14:paraId="36B31750" w14:textId="77777777" w:rsidR="00CD4C1E" w:rsidRPr="00CD4C1E" w:rsidRDefault="00CD4C1E" w:rsidP="00CD4C1E">
      <w:r w:rsidRPr="00CD4C1E">
        <w:lastRenderedPageBreak/>
        <w:t>知識の多い方、経験の多い方がさまざまあってとても面白かったです</w:t>
      </w:r>
    </w:p>
    <w:p w14:paraId="0F923534" w14:textId="77777777" w:rsidR="00CD4C1E" w:rsidRPr="00CD4C1E" w:rsidRDefault="00CD4C1E" w:rsidP="00CD4C1E">
      <w:r w:rsidRPr="00CD4C1E">
        <w:t>同一の課題について、ジャンルの違う人と意見を交わすことができたため</w:t>
      </w:r>
    </w:p>
    <w:p w14:paraId="770FB6E5" w14:textId="77777777" w:rsidR="00CD4C1E" w:rsidRPr="00CD4C1E" w:rsidRDefault="00CD4C1E" w:rsidP="00CD4C1E">
      <w:r w:rsidRPr="00CD4C1E">
        <w:t>商店街の課題ミッションを話せてよかった</w:t>
      </w:r>
    </w:p>
    <w:p w14:paraId="30E8796F" w14:textId="77777777" w:rsidR="00CD4C1E" w:rsidRPr="00CD4C1E" w:rsidRDefault="00CD4C1E" w:rsidP="00CD4C1E">
      <w:r w:rsidRPr="00CD4C1E">
        <w:t>全く違う業界の方々と交流する機会は少ないので貴重な機会となりました。</w:t>
      </w:r>
    </w:p>
    <w:p w14:paraId="6187761B" w14:textId="77777777" w:rsidR="00CD4C1E" w:rsidRPr="00CD4C1E" w:rsidRDefault="00CD4C1E" w:rsidP="00CD4C1E">
      <w:r w:rsidRPr="00CD4C1E">
        <w:t>新しい業種の新しい考え方を知れた</w:t>
      </w:r>
    </w:p>
    <w:p w14:paraId="24CAE165" w14:textId="77777777" w:rsidR="00CD4C1E" w:rsidRPr="00CD4C1E" w:rsidRDefault="00CD4C1E" w:rsidP="00CD4C1E">
      <w:r w:rsidRPr="00CD4C1E">
        <w:t>家族経営に近い会社の悩みが聞けた様々な悩みや課題が会社によって異なると改めて感じた</w:t>
      </w:r>
    </w:p>
    <w:p w14:paraId="1635B5A3" w14:textId="77777777" w:rsidR="00CD4C1E" w:rsidRPr="00CD4C1E" w:rsidRDefault="00CD4C1E" w:rsidP="00CD4C1E">
      <w:r w:rsidRPr="00CD4C1E">
        <w:t>さまざまな業種の方と交流する中で、自分の視野が広がり、新たな発想や考え方を学ぶことができました。</w:t>
      </w:r>
    </w:p>
    <w:p w14:paraId="2585EECE" w14:textId="77777777" w:rsidR="00CD4C1E" w:rsidRPr="00CD4C1E" w:rsidRDefault="00CD4C1E" w:rsidP="00CD4C1E">
      <w:r w:rsidRPr="00CD4C1E">
        <w:t>個々で1つの事に多方面からアプローチできた事</w:t>
      </w:r>
    </w:p>
    <w:p w14:paraId="1E271E58" w14:textId="77777777" w:rsidR="00CD4C1E" w:rsidRPr="00CD4C1E" w:rsidRDefault="00CD4C1E" w:rsidP="00CD4C1E">
      <w:r w:rsidRPr="00CD4C1E">
        <w:t>クエストを通じてJCIの活動を知ることができた</w:t>
      </w:r>
    </w:p>
    <w:p w14:paraId="5DC3D0B6" w14:textId="77777777" w:rsidR="00CD4C1E" w:rsidRPr="00CD4C1E" w:rsidRDefault="00CD4C1E" w:rsidP="00CD4C1E">
      <w:r w:rsidRPr="00CD4C1E">
        <w:t>普段関わらない人たちと同じ議題について、考えることでその人の考えや人生観までも知ることができた。</w:t>
      </w:r>
    </w:p>
    <w:p w14:paraId="3C2ABF8B" w14:textId="77777777" w:rsidR="00CD4C1E" w:rsidRPr="00CD4C1E" w:rsidRDefault="00CD4C1E" w:rsidP="00CD4C1E">
      <w:r w:rsidRPr="00CD4C1E">
        <w:t>グループ内で少数であっても様々な意見が出て、これまで気付かなかった学びを得ることができました。</w:t>
      </w:r>
    </w:p>
    <w:p w14:paraId="4F0300C6" w14:textId="77777777" w:rsidR="00CD4C1E" w:rsidRPr="00CD4C1E" w:rsidRDefault="00CD4C1E" w:rsidP="00CD4C1E">
      <w:r w:rsidRPr="00CD4C1E">
        <w:t>今までに無い知識、経験、経歴、立場の人と交流ができて知らなかった体験ができた。</w:t>
      </w:r>
    </w:p>
    <w:p w14:paraId="41419E7F" w14:textId="77777777" w:rsidR="00CD4C1E" w:rsidRPr="00CD4C1E" w:rsidRDefault="00CD4C1E" w:rsidP="00CD4C1E">
      <w:r w:rsidRPr="00CD4C1E">
        <w:t>さまざまな人の考え方を学べる良い機会になった</w:t>
      </w:r>
    </w:p>
    <w:p w14:paraId="0D6A3D90" w14:textId="77777777" w:rsidR="00CD4C1E" w:rsidRPr="00CD4C1E" w:rsidRDefault="00CD4C1E" w:rsidP="00CD4C1E">
      <w:r w:rsidRPr="00CD4C1E">
        <w:t>青年会議所以外の方と、違う考え方を共有できたので。</w:t>
      </w:r>
    </w:p>
    <w:p w14:paraId="3FC88578" w14:textId="77777777" w:rsidR="00CD4C1E" w:rsidRPr="00CD4C1E" w:rsidRDefault="00CD4C1E" w:rsidP="00CD4C1E">
      <w:r w:rsidRPr="00CD4C1E">
        <w:t>職業を通じての共通点探しや、アドバイスなどがあったからです。</w:t>
      </w:r>
    </w:p>
    <w:p w14:paraId="0AB5235D" w14:textId="77777777" w:rsidR="00CD4C1E" w:rsidRPr="00CD4C1E" w:rsidRDefault="00CD4C1E" w:rsidP="00CD4C1E">
      <w:r w:rsidRPr="00CD4C1E">
        <w:t>学生の頃からIT業界のみで活動しており、異業種の方と接触する機会がなかった。今回初めて様々な業界の方と交流ができたため。</w:t>
      </w:r>
    </w:p>
    <w:p w14:paraId="3504D71C" w14:textId="77777777" w:rsidR="00CD4C1E" w:rsidRDefault="00CD4C1E"/>
    <w:p w14:paraId="4B53C1F5" w14:textId="2077B264" w:rsidR="00CD4C1E" w:rsidRDefault="00CD4C1E">
      <w:r>
        <w:rPr>
          <w:rFonts w:hint="eastAsia"/>
        </w:rPr>
        <w:t>設問3.</w:t>
      </w:r>
      <w:r w:rsidRPr="00CD4C1E">
        <w:rPr>
          <w:rFonts w:ascii="Roboto" w:hAnsi="Roboto"/>
          <w:color w:val="202124"/>
          <w:spacing w:val="3"/>
          <w:shd w:val="clear" w:color="auto" w:fill="FFFFFF"/>
        </w:rPr>
        <w:t xml:space="preserve"> </w:t>
      </w:r>
      <w:r w:rsidRPr="00CD4C1E">
        <w:t>今回の異業種交流会についてご意見、ご要望があればご記入下さい。</w:t>
      </w:r>
    </w:p>
    <w:p w14:paraId="1C9257DB" w14:textId="77777777" w:rsidR="00CD4C1E" w:rsidRPr="00CD4C1E" w:rsidRDefault="00CD4C1E" w:rsidP="00CD4C1E">
      <w:r w:rsidRPr="00CD4C1E">
        <w:t>設営お疲れ様でした</w:t>
      </w:r>
    </w:p>
    <w:p w14:paraId="35412A00" w14:textId="77777777" w:rsidR="00CD4C1E" w:rsidRPr="00CD4C1E" w:rsidRDefault="00CD4C1E" w:rsidP="00CD4C1E">
      <w:r w:rsidRPr="00CD4C1E">
        <w:t>名刺交換や挨拶を意図的に仕組むことで、より裾野が広げられると思います。</w:t>
      </w:r>
    </w:p>
    <w:p w14:paraId="1FF519BE" w14:textId="77777777" w:rsidR="00CD4C1E" w:rsidRPr="00CD4C1E" w:rsidRDefault="00CD4C1E" w:rsidP="00CD4C1E">
      <w:r w:rsidRPr="00CD4C1E">
        <w:t>楽しかったです</w:t>
      </w:r>
    </w:p>
    <w:p w14:paraId="18E95C67" w14:textId="77777777" w:rsidR="00CD4C1E" w:rsidRPr="00CD4C1E" w:rsidRDefault="00CD4C1E" w:rsidP="00CD4C1E">
      <w:r w:rsidRPr="00CD4C1E">
        <w:t>もう少し早い時間(7時スタート)だとありがたいです</w:t>
      </w:r>
    </w:p>
    <w:p w14:paraId="4B8A8EBE" w14:textId="77777777" w:rsidR="00CD4C1E" w:rsidRPr="00CD4C1E" w:rsidRDefault="00CD4C1E" w:rsidP="00CD4C1E">
      <w:r w:rsidRPr="00CD4C1E">
        <w:t>他のチームの皆さんともっと交流したかったです</w:t>
      </w:r>
    </w:p>
    <w:p w14:paraId="1D92F920" w14:textId="77777777" w:rsidR="00CD4C1E" w:rsidRPr="00CD4C1E" w:rsidRDefault="00CD4C1E" w:rsidP="00CD4C1E">
      <w:r w:rsidRPr="00CD4C1E">
        <w:t>サロン</w:t>
      </w:r>
    </w:p>
    <w:p w14:paraId="2A6BFBE5" w14:textId="77777777" w:rsidR="00CD4C1E" w:rsidRPr="00CD4C1E" w:rsidRDefault="00CD4C1E" w:rsidP="00CD4C1E">
      <w:r w:rsidRPr="00CD4C1E">
        <w:t>お疲れ様でした。</w:t>
      </w:r>
    </w:p>
    <w:p w14:paraId="7701968F" w14:textId="77777777" w:rsidR="00CD4C1E" w:rsidRDefault="00CD4C1E"/>
    <w:p w14:paraId="5E7FF715" w14:textId="6E1524DA" w:rsidR="00CD4C1E" w:rsidRDefault="00CD4C1E">
      <w:r>
        <w:rPr>
          <w:rFonts w:hint="eastAsia"/>
        </w:rPr>
        <w:t>設問4.</w:t>
      </w:r>
    </w:p>
    <w:p w14:paraId="24574B03" w14:textId="5EA998FC" w:rsidR="00CD4C1E" w:rsidRPr="00CD4C1E" w:rsidRDefault="00CD4C1E">
      <w:pPr>
        <w:rPr>
          <w:rFonts w:hint="eastAsia"/>
        </w:rPr>
      </w:pPr>
      <w:r>
        <w:rPr>
          <w:noProof/>
        </w:rPr>
        <w:lastRenderedPageBreak/>
        <mc:AlternateContent>
          <mc:Choice Requires="wps">
            <w:drawing>
              <wp:anchor distT="0" distB="0" distL="114300" distR="114300" simplePos="0" relativeHeight="251663360" behindDoc="0" locked="0" layoutInCell="1" allowOverlap="1" wp14:anchorId="5685F7FF" wp14:editId="1B424B2B">
                <wp:simplePos x="0" y="0"/>
                <wp:positionH relativeFrom="column">
                  <wp:posOffset>0</wp:posOffset>
                </wp:positionH>
                <wp:positionV relativeFrom="paragraph">
                  <wp:posOffset>365125</wp:posOffset>
                </wp:positionV>
                <wp:extent cx="891540" cy="217170"/>
                <wp:effectExtent l="0" t="0" r="22860" b="11430"/>
                <wp:wrapNone/>
                <wp:docPr id="230824964" name="正方形/長方形 2"/>
                <wp:cNvGraphicFramePr/>
                <a:graphic xmlns:a="http://schemas.openxmlformats.org/drawingml/2006/main">
                  <a:graphicData uri="http://schemas.microsoft.com/office/word/2010/wordprocessingShape">
                    <wps:wsp>
                      <wps:cNvSpPr/>
                      <wps:spPr>
                        <a:xfrm>
                          <a:off x="0" y="0"/>
                          <a:ext cx="891540" cy="217170"/>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65802B" id="正方形/長方形 2" o:spid="_x0000_s1026" style="position:absolute;margin-left:0;margin-top:28.75pt;width:70.2pt;height:17.1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8pGeQIAAIUFAAAOAAAAZHJzL2Uyb0RvYy54bWysVN9P3DAMfp+0/yHK+2h7ggEneugEYpqE&#10;AA0mnnNpcq2UxpmTu97tr5+T/jhgaA9oL2lc25/tL7YvLnetYVuFvgFb8uIo50xZCVVj1yX/+XTz&#10;5YwzH4SthAGrSr5Xnl8uPn+66NxczaAGUylkBGL9vHMlr0Nw8yzzslat8EfglCWlBmxFIBHXWYWi&#10;I/TWZLM8/5p1gJVDkMp7+nvdK/ki4WutZLjX2qvATMkpt5BOTOcqntniQszXKFzdyCEN8YEsWtFY&#10;CjpBXYsg2Aabv6DaRiJ40OFIQpuB1o1UqQaqpsjfVPNYC6dSLUSOdxNN/v/Byrvto3tAoqFzfu7p&#10;GqvYaWzjl/Jju0TWfiJL7QKT9PPsvDg5JkolqWbFaXGayMwOzg59+KagZfFScqS3SBSJ7a0PFJBM&#10;R5MYy4NpqpvGmCTE91dXBtlW0Mut1kV8KfJ4ZWXshxwJJnpmh4rTLeyNinjG/lCaNRXVOEsJp2Y8&#10;JCOkVDYUvaoWlepzLE7yfKRg8kg5J8CIrKm6CXsAeF3oiN0XO9hHV5V6eXLO/5VY7zx5pMhgw+Tc&#10;NhbwPQBDVQ2Re/uRpJ6ayNIKqv0DMoR+kryTNw09763w4UEgjQ51BK2DcE+HNtCVHIYbZzXg7/f+&#10;R3vqaNJy1tEoltz/2ghUnJnvlnr9vDiOjRaScHxyOiMBX2pWLzV2014B9UxBi8fJdI32wYxXjdA+&#10;09ZYxqikElZS7JLLgKNwFfoVQXtHquUymdG8OhFu7aOTETyyGtv3afcs0A09Hmg47mAcWzF/0+q9&#10;bfS0sNwE0E2agwOvA98066lxhr0Ul8lLOVkdtufiDwAAAP//AwBQSwMEFAAGAAgAAAAhAJvjwsrd&#10;AAAABgEAAA8AAABkcnMvZG93bnJldi54bWxMj0FLw0AUhO+C/2F5gje7aWmNjXkpIooIHmortMfX&#10;7G4SzL4N2U0a/73bkx6HGWa+yTeTbcWoe984RpjPEhCaS6carhC+9q93DyB8IFbUOtYIP9rDpri+&#10;yilT7syfetyFSsQS9hkh1CF0mZS+rLUlP3Od5ugZ11sKUfaVVD2dY7lt5SJJ7qWlhuNCTZ1+rnX5&#10;vRsswtHQ2/7l3X9IsxjNutkOB5MOiLc309MjiKCn8BeGC35EhyIyndzAyosWIR4JCKt0BeLiLpMl&#10;iBPCep6CLHL5H7/4BQAA//8DAFBLAQItABQABgAIAAAAIQC2gziS/gAAAOEBAAATAAAAAAAAAAAA&#10;AAAAAAAAAABbQ29udGVudF9UeXBlc10ueG1sUEsBAi0AFAAGAAgAAAAhADj9If/WAAAAlAEAAAsA&#10;AAAAAAAAAAAAAAAALwEAAF9yZWxzLy5yZWxzUEsBAi0AFAAGAAgAAAAhAHPTykZ5AgAAhQUAAA4A&#10;AAAAAAAAAAAAAAAALgIAAGRycy9lMm9Eb2MueG1sUEsBAi0AFAAGAAgAAAAhAJvjwsrdAAAABgEA&#10;AA8AAAAAAAAAAAAAAAAA0wQAAGRycy9kb3ducmV2LnhtbFBLBQYAAAAABAAEAPMAAADdBQAAAAA=&#10;" fillcolor="white [3212]" strokecolor="white [3212]" strokeweight="1pt"/>
            </w:pict>
          </mc:Fallback>
        </mc:AlternateContent>
      </w:r>
      <w:r>
        <w:rPr>
          <w:noProof/>
        </w:rPr>
        <w:drawing>
          <wp:inline distT="0" distB="0" distL="0" distR="0" wp14:anchorId="380A05B8" wp14:editId="2B5EDFA7">
            <wp:extent cx="5400040" cy="2272030"/>
            <wp:effectExtent l="0" t="0" r="0" b="0"/>
            <wp:docPr id="1625405343" name="図 4" descr="フォームの回答のグラフ。質問のタイトル: 次回の異業種交流会や四日市青年会議所主催の催しにまたご参加いただけますか。。回答数: 27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フォームの回答のグラフ。質問のタイトル: 次回の異業種交流会や四日市青年会議所主催の催しにまたご参加いただけますか。。回答数: 27 件の回答。"/>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00040" cy="2272030"/>
                    </a:xfrm>
                    <a:prstGeom prst="rect">
                      <a:avLst/>
                    </a:prstGeom>
                    <a:noFill/>
                    <a:ln>
                      <a:noFill/>
                    </a:ln>
                  </pic:spPr>
                </pic:pic>
              </a:graphicData>
            </a:graphic>
          </wp:inline>
        </w:drawing>
      </w:r>
    </w:p>
    <w:sectPr w:rsidR="00CD4C1E" w:rsidRPr="00CD4C1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Roboto">
    <w:charset w:val="00"/>
    <w:family w:val="auto"/>
    <w:pitch w:val="variable"/>
    <w:sig w:usb0="E0000AFF" w:usb1="5000217F" w:usb2="0000002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5"/>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C1E"/>
    <w:rsid w:val="008859C4"/>
    <w:rsid w:val="00CD4C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1B87A58"/>
  <w15:chartTrackingRefBased/>
  <w15:docId w15:val="{62D14B13-FF2D-4ADE-A9C9-FDC7775BD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CD4C1E"/>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CD4C1E"/>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CD4C1E"/>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CD4C1E"/>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D4C1E"/>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D4C1E"/>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D4C1E"/>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D4C1E"/>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D4C1E"/>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D4C1E"/>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D4C1E"/>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D4C1E"/>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CD4C1E"/>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D4C1E"/>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D4C1E"/>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D4C1E"/>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D4C1E"/>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D4C1E"/>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D4C1E"/>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D4C1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D4C1E"/>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CD4C1E"/>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D4C1E"/>
    <w:pPr>
      <w:spacing w:before="160" w:after="160"/>
      <w:jc w:val="center"/>
    </w:pPr>
    <w:rPr>
      <w:i/>
      <w:iCs/>
      <w:color w:val="404040" w:themeColor="text1" w:themeTint="BF"/>
    </w:rPr>
  </w:style>
  <w:style w:type="character" w:customStyle="1" w:styleId="a8">
    <w:name w:val="引用文 (文字)"/>
    <w:basedOn w:val="a0"/>
    <w:link w:val="a7"/>
    <w:uiPriority w:val="29"/>
    <w:rsid w:val="00CD4C1E"/>
    <w:rPr>
      <w:i/>
      <w:iCs/>
      <w:color w:val="404040" w:themeColor="text1" w:themeTint="BF"/>
    </w:rPr>
  </w:style>
  <w:style w:type="paragraph" w:styleId="a9">
    <w:name w:val="List Paragraph"/>
    <w:basedOn w:val="a"/>
    <w:uiPriority w:val="34"/>
    <w:qFormat/>
    <w:rsid w:val="00CD4C1E"/>
    <w:pPr>
      <w:ind w:left="720"/>
      <w:contextualSpacing/>
    </w:pPr>
  </w:style>
  <w:style w:type="character" w:styleId="21">
    <w:name w:val="Intense Emphasis"/>
    <w:basedOn w:val="a0"/>
    <w:uiPriority w:val="21"/>
    <w:qFormat/>
    <w:rsid w:val="00CD4C1E"/>
    <w:rPr>
      <w:i/>
      <w:iCs/>
      <w:color w:val="2F5496" w:themeColor="accent1" w:themeShade="BF"/>
    </w:rPr>
  </w:style>
  <w:style w:type="paragraph" w:styleId="22">
    <w:name w:val="Intense Quote"/>
    <w:basedOn w:val="a"/>
    <w:next w:val="a"/>
    <w:link w:val="23"/>
    <w:uiPriority w:val="30"/>
    <w:qFormat/>
    <w:rsid w:val="00CD4C1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CD4C1E"/>
    <w:rPr>
      <w:i/>
      <w:iCs/>
      <w:color w:val="2F5496" w:themeColor="accent1" w:themeShade="BF"/>
    </w:rPr>
  </w:style>
  <w:style w:type="character" w:styleId="24">
    <w:name w:val="Intense Reference"/>
    <w:basedOn w:val="a0"/>
    <w:uiPriority w:val="32"/>
    <w:qFormat/>
    <w:rsid w:val="00CD4C1E"/>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153</Words>
  <Characters>873</Characters>
  <Application>Microsoft Office Word</Application>
  <DocSecurity>0</DocSecurity>
  <Lines>7</Lines>
  <Paragraphs>2</Paragraphs>
  <ScaleCrop>false</ScaleCrop>
  <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俊太朗 田中</dc:creator>
  <cp:keywords/>
  <dc:description/>
  <cp:lastModifiedBy>俊太朗 田中</cp:lastModifiedBy>
  <cp:revision>1</cp:revision>
  <dcterms:created xsi:type="dcterms:W3CDTF">2025-11-12T07:08:00Z</dcterms:created>
  <dcterms:modified xsi:type="dcterms:W3CDTF">2025-11-12T07:11:00Z</dcterms:modified>
</cp:coreProperties>
</file>